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06" w:rsidRPr="00E76006" w:rsidRDefault="00E76006" w:rsidP="00E76006">
      <w:pPr>
        <w:jc w:val="center"/>
        <w:rPr>
          <w:rFonts w:ascii="Arial" w:hAnsi="Arial" w:cs="Arial"/>
          <w:b/>
          <w:sz w:val="24"/>
          <w:szCs w:val="24"/>
        </w:rPr>
      </w:pPr>
      <w:r w:rsidRPr="00E76006">
        <w:rPr>
          <w:rFonts w:ascii="Arial" w:hAnsi="Arial" w:cs="Arial"/>
          <w:b/>
          <w:sz w:val="24"/>
          <w:szCs w:val="24"/>
        </w:rPr>
        <w:t>BOARD OF DIRECTORS MEETING FOR A</w:t>
      </w:r>
      <w:r w:rsidR="002232B8">
        <w:rPr>
          <w:rFonts w:ascii="Arial" w:hAnsi="Arial" w:cs="Arial"/>
          <w:b/>
          <w:sz w:val="24"/>
          <w:szCs w:val="24"/>
        </w:rPr>
        <w:t>Q</w:t>
      </w:r>
      <w:r w:rsidRPr="00E76006">
        <w:rPr>
          <w:rFonts w:ascii="Arial" w:hAnsi="Arial" w:cs="Arial"/>
          <w:b/>
          <w:sz w:val="24"/>
          <w:szCs w:val="24"/>
        </w:rPr>
        <w:t xml:space="preserve">UAVISTA </w:t>
      </w:r>
    </w:p>
    <w:p w:rsidR="00E76006" w:rsidRPr="00E76006" w:rsidRDefault="00E76006" w:rsidP="00E76006">
      <w:pPr>
        <w:jc w:val="center"/>
        <w:rPr>
          <w:rFonts w:ascii="Arial" w:hAnsi="Arial" w:cs="Arial"/>
          <w:b/>
          <w:sz w:val="24"/>
          <w:szCs w:val="24"/>
        </w:rPr>
      </w:pPr>
      <w:r w:rsidRPr="00E76006">
        <w:rPr>
          <w:rFonts w:ascii="Arial" w:hAnsi="Arial" w:cs="Arial"/>
          <w:b/>
          <w:sz w:val="24"/>
          <w:szCs w:val="24"/>
        </w:rPr>
        <w:t xml:space="preserve">OF PANAMA CITY BEACH FLORIDA </w:t>
      </w:r>
    </w:p>
    <w:p w:rsidR="00A9204E" w:rsidRDefault="00524C99" w:rsidP="00E760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4th</w:t>
      </w:r>
      <w:r w:rsidR="00E169B4">
        <w:rPr>
          <w:rFonts w:ascii="Arial" w:hAnsi="Arial" w:cs="Arial"/>
          <w:b/>
          <w:sz w:val="24"/>
          <w:szCs w:val="24"/>
        </w:rPr>
        <w:t>, 2017</w:t>
      </w:r>
    </w:p>
    <w:p w:rsidR="002460D0" w:rsidRDefault="002460D0" w:rsidP="00E76006">
      <w:pPr>
        <w:jc w:val="center"/>
        <w:rPr>
          <w:rFonts w:ascii="Arial" w:hAnsi="Arial" w:cs="Arial"/>
          <w:b/>
          <w:sz w:val="24"/>
          <w:szCs w:val="24"/>
        </w:rPr>
      </w:pPr>
    </w:p>
    <w:p w:rsidR="002460D0" w:rsidRDefault="002460D0" w:rsidP="00E760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6006" w:rsidRDefault="00E76006" w:rsidP="00E76006">
      <w:pPr>
        <w:jc w:val="center"/>
        <w:rPr>
          <w:rFonts w:ascii="Arial" w:hAnsi="Arial" w:cs="Arial"/>
          <w:b/>
          <w:sz w:val="24"/>
          <w:szCs w:val="24"/>
        </w:rPr>
      </w:pPr>
    </w:p>
    <w:p w:rsidR="00E76006" w:rsidRDefault="00E76006" w:rsidP="00E7600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5461E">
        <w:rPr>
          <w:rFonts w:ascii="Arial" w:hAnsi="Arial" w:cs="Arial"/>
          <w:b/>
          <w:u w:val="single"/>
        </w:rPr>
        <w:t>CALL TO ORDER</w:t>
      </w:r>
      <w:r w:rsidR="00AA6B17">
        <w:rPr>
          <w:rFonts w:ascii="Arial" w:hAnsi="Arial" w:cs="Arial"/>
          <w:b/>
        </w:rPr>
        <w:t xml:space="preserve"> </w:t>
      </w:r>
      <w:r w:rsidRPr="00E76006">
        <w:rPr>
          <w:rFonts w:ascii="Arial" w:hAnsi="Arial" w:cs="Arial"/>
          <w:sz w:val="24"/>
          <w:szCs w:val="24"/>
        </w:rPr>
        <w:t>-</w:t>
      </w:r>
      <w:r w:rsidR="00AA6B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 Christian cal</w:t>
      </w:r>
      <w:r w:rsidR="00E169B4">
        <w:rPr>
          <w:rFonts w:ascii="Arial" w:hAnsi="Arial" w:cs="Arial"/>
          <w:sz w:val="24"/>
          <w:szCs w:val="24"/>
        </w:rPr>
        <w:t xml:space="preserve">led the meeting to order at </w:t>
      </w:r>
      <w:r w:rsidR="00524C99">
        <w:rPr>
          <w:rFonts w:ascii="Arial" w:hAnsi="Arial" w:cs="Arial"/>
          <w:sz w:val="24"/>
          <w:szCs w:val="24"/>
        </w:rPr>
        <w:t>10:00 a.m.</w:t>
      </w:r>
    </w:p>
    <w:p w:rsidR="00E76006" w:rsidRDefault="00E76006" w:rsidP="00E7600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5461E">
        <w:rPr>
          <w:rFonts w:ascii="Arial" w:hAnsi="Arial" w:cs="Arial"/>
          <w:b/>
          <w:u w:val="single"/>
        </w:rPr>
        <w:t>CALLING OF ROLL AND DETERMINATION OF A QUORUM</w:t>
      </w:r>
      <w:r>
        <w:rPr>
          <w:rFonts w:ascii="Arial" w:hAnsi="Arial" w:cs="Arial"/>
          <w:b/>
        </w:rPr>
        <w:t xml:space="preserve"> </w:t>
      </w:r>
      <w:r w:rsidR="00AA6B17">
        <w:rPr>
          <w:rFonts w:ascii="Arial" w:hAnsi="Arial" w:cs="Arial"/>
        </w:rPr>
        <w:t xml:space="preserve">- </w:t>
      </w:r>
      <w:r>
        <w:rPr>
          <w:rFonts w:ascii="Arial" w:hAnsi="Arial" w:cs="Arial"/>
          <w:sz w:val="24"/>
          <w:szCs w:val="24"/>
        </w:rPr>
        <w:t>Board members participated in person or on a conference bridge that was established.  Gene Christian</w:t>
      </w:r>
      <w:r w:rsidR="002460D0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AquaVista’s</w:t>
      </w:r>
      <w:proofErr w:type="spellEnd"/>
      <w:r>
        <w:rPr>
          <w:rFonts w:ascii="Arial" w:hAnsi="Arial" w:cs="Arial"/>
          <w:sz w:val="24"/>
          <w:szCs w:val="24"/>
        </w:rPr>
        <w:t xml:space="preserve"> Owner’s lounge while </w:t>
      </w:r>
      <w:r w:rsidR="002460D0">
        <w:rPr>
          <w:rFonts w:ascii="Arial" w:hAnsi="Arial" w:cs="Arial"/>
          <w:sz w:val="24"/>
          <w:szCs w:val="24"/>
        </w:rPr>
        <w:t>Johnny Parker</w:t>
      </w:r>
      <w:r>
        <w:rPr>
          <w:rFonts w:ascii="Arial" w:hAnsi="Arial" w:cs="Arial"/>
          <w:sz w:val="24"/>
          <w:szCs w:val="24"/>
        </w:rPr>
        <w:t xml:space="preserve">, </w:t>
      </w:r>
      <w:r w:rsidR="000A61C5">
        <w:rPr>
          <w:rFonts w:ascii="Arial" w:hAnsi="Arial" w:cs="Arial"/>
          <w:sz w:val="24"/>
          <w:szCs w:val="24"/>
        </w:rPr>
        <w:t xml:space="preserve">Jerry Carpenter </w:t>
      </w:r>
      <w:r>
        <w:rPr>
          <w:rFonts w:ascii="Arial" w:hAnsi="Arial" w:cs="Arial"/>
          <w:sz w:val="24"/>
          <w:szCs w:val="24"/>
        </w:rPr>
        <w:t xml:space="preserve">and </w:t>
      </w:r>
      <w:r w:rsidR="002460D0">
        <w:rPr>
          <w:rFonts w:ascii="Arial" w:hAnsi="Arial" w:cs="Arial"/>
          <w:sz w:val="24"/>
          <w:szCs w:val="24"/>
        </w:rPr>
        <w:t>Laura Mohr</w:t>
      </w:r>
      <w:r>
        <w:rPr>
          <w:rFonts w:ascii="Arial" w:hAnsi="Arial" w:cs="Arial"/>
          <w:sz w:val="24"/>
          <w:szCs w:val="24"/>
        </w:rPr>
        <w:t xml:space="preserve"> attended by conference bridge</w:t>
      </w:r>
      <w:r w:rsidR="004B0648">
        <w:rPr>
          <w:rFonts w:ascii="Arial" w:hAnsi="Arial" w:cs="Arial"/>
          <w:sz w:val="24"/>
          <w:szCs w:val="24"/>
        </w:rPr>
        <w:t>.</w:t>
      </w:r>
      <w:r w:rsidR="002460D0">
        <w:rPr>
          <w:rFonts w:ascii="Arial" w:hAnsi="Arial" w:cs="Arial"/>
          <w:sz w:val="24"/>
          <w:szCs w:val="24"/>
        </w:rPr>
        <w:t xml:space="preserve">  Dave McIntosh was unable to attend.</w:t>
      </w:r>
    </w:p>
    <w:p w:rsidR="004B0648" w:rsidRPr="002232B8" w:rsidRDefault="004B0648" w:rsidP="00E7600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232B8">
        <w:rPr>
          <w:rFonts w:ascii="Arial" w:hAnsi="Arial" w:cs="Arial"/>
          <w:b/>
          <w:u w:val="single"/>
        </w:rPr>
        <w:t>PROOF OF NOTICE OF MEETING</w:t>
      </w:r>
      <w:r w:rsidRPr="002232B8">
        <w:rPr>
          <w:rFonts w:ascii="Arial" w:hAnsi="Arial" w:cs="Arial"/>
          <w:b/>
        </w:rPr>
        <w:t xml:space="preserve"> </w:t>
      </w:r>
      <w:r w:rsidR="00AA6B17" w:rsidRPr="002232B8">
        <w:rPr>
          <w:rFonts w:ascii="Arial" w:hAnsi="Arial" w:cs="Arial"/>
          <w:b/>
        </w:rPr>
        <w:t xml:space="preserve">- </w:t>
      </w:r>
      <w:r w:rsidRPr="002232B8">
        <w:rPr>
          <w:rFonts w:ascii="Arial" w:hAnsi="Arial" w:cs="Arial"/>
        </w:rPr>
        <w:t xml:space="preserve">Confirmation was given by </w:t>
      </w:r>
      <w:r w:rsidR="00524C99">
        <w:rPr>
          <w:rFonts w:ascii="Arial" w:hAnsi="Arial" w:cs="Arial"/>
        </w:rPr>
        <w:t>President Gene Christian that</w:t>
      </w:r>
      <w:r w:rsidRPr="002232B8">
        <w:rPr>
          <w:rFonts w:ascii="Arial" w:hAnsi="Arial" w:cs="Arial"/>
        </w:rPr>
        <w:t xml:space="preserve"> proof of notice was posted and designated by the Florida statue for the posting of such notice in accordance with the governing documents and statutory requirements. </w:t>
      </w:r>
    </w:p>
    <w:p w:rsidR="00524C99" w:rsidRPr="002460D0" w:rsidRDefault="0045461E" w:rsidP="00524C9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OWNER’S COMMENT’S</w:t>
      </w:r>
      <w:r w:rsidR="00524C99">
        <w:rPr>
          <w:rFonts w:ascii="Arial" w:hAnsi="Arial" w:cs="Arial"/>
          <w:b/>
          <w:u w:val="single"/>
        </w:rPr>
        <w:t>-  None</w:t>
      </w:r>
    </w:p>
    <w:p w:rsidR="002460D0" w:rsidRDefault="002460D0" w:rsidP="00524C9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Action Item No 5- </w:t>
      </w:r>
      <w:r w:rsidRPr="00524C99">
        <w:rPr>
          <w:rFonts w:ascii="Arial" w:hAnsi="Arial" w:cs="Arial"/>
        </w:rPr>
        <w:t>Discussion and possible action on accepting bid of Plumb Better to replace a fresh water valve for 6 stack, West side</w:t>
      </w:r>
      <w:r>
        <w:rPr>
          <w:rFonts w:ascii="Arial" w:hAnsi="Arial" w:cs="Arial"/>
        </w:rPr>
        <w:t xml:space="preserve"> was tabled to allow for more bid request.</w:t>
      </w:r>
    </w:p>
    <w:p w:rsidR="00524C99" w:rsidRDefault="002460D0" w:rsidP="0058269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460D0">
        <w:rPr>
          <w:rFonts w:ascii="Arial" w:hAnsi="Arial" w:cs="Arial"/>
          <w:b/>
          <w:u w:val="single"/>
        </w:rPr>
        <w:t>Action Item No 6-</w:t>
      </w:r>
      <w:r w:rsidRPr="002460D0">
        <w:rPr>
          <w:rFonts w:ascii="Arial" w:hAnsi="Arial" w:cs="Arial"/>
        </w:rPr>
        <w:t xml:space="preserve"> Motion was made and seconded to enter into executive session.  Vote was unanimous- Executive Session was enter into for </w:t>
      </w:r>
      <w:r>
        <w:rPr>
          <w:rFonts w:ascii="Arial" w:hAnsi="Arial" w:cs="Arial"/>
        </w:rPr>
        <w:t>d</w:t>
      </w:r>
      <w:r w:rsidR="00524C99" w:rsidRPr="002460D0">
        <w:rPr>
          <w:rFonts w:ascii="Arial" w:hAnsi="Arial" w:cs="Arial"/>
        </w:rPr>
        <w:t xml:space="preserve">iscussion and possible action to enter into Executive Session for discussion between the board and the association’s attorney for the purpose of seeking legal advice concerning pending litigation- Allen Beach Properties, dba </w:t>
      </w:r>
      <w:proofErr w:type="spellStart"/>
      <w:r w:rsidR="00524C99" w:rsidRPr="002460D0">
        <w:rPr>
          <w:rFonts w:ascii="Arial" w:hAnsi="Arial" w:cs="Arial"/>
        </w:rPr>
        <w:t>Gulfview</w:t>
      </w:r>
      <w:proofErr w:type="spellEnd"/>
      <w:r w:rsidR="00524C99" w:rsidRPr="002460D0">
        <w:rPr>
          <w:rFonts w:ascii="Arial" w:hAnsi="Arial" w:cs="Arial"/>
        </w:rPr>
        <w:t xml:space="preserve"> Properties v. </w:t>
      </w:r>
      <w:proofErr w:type="spellStart"/>
      <w:r w:rsidR="00524C99" w:rsidRPr="002460D0">
        <w:rPr>
          <w:rFonts w:ascii="Arial" w:hAnsi="Arial" w:cs="Arial"/>
        </w:rPr>
        <w:t>Aquavista</w:t>
      </w:r>
      <w:proofErr w:type="spellEnd"/>
      <w:r w:rsidR="00524C99" w:rsidRPr="002460D0">
        <w:rPr>
          <w:rFonts w:ascii="Arial" w:hAnsi="Arial" w:cs="Arial"/>
        </w:rPr>
        <w:t xml:space="preserve"> of Panama City Beach Owners Assn, Case No. 17-315CA, Fourteenth District, State of Florida.</w:t>
      </w:r>
    </w:p>
    <w:p w:rsidR="002460D0" w:rsidRPr="002460D0" w:rsidRDefault="002460D0" w:rsidP="0058269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Meeting Adjourned –</w:t>
      </w:r>
      <w:r>
        <w:rPr>
          <w:rFonts w:ascii="Arial" w:hAnsi="Arial" w:cs="Arial"/>
        </w:rPr>
        <w:t xml:space="preserve"> 10:37 a.m.</w:t>
      </w:r>
    </w:p>
    <w:p w:rsidR="00524C99" w:rsidRPr="00524C99" w:rsidRDefault="00524C99" w:rsidP="00524C99">
      <w:pPr>
        <w:rPr>
          <w:rFonts w:ascii="Arial" w:hAnsi="Arial" w:cs="Arial"/>
        </w:rPr>
      </w:pPr>
      <w:r w:rsidRPr="00524C99">
        <w:rPr>
          <w:rFonts w:ascii="Arial" w:hAnsi="Arial" w:cs="Arial"/>
        </w:rPr>
        <w:tab/>
      </w:r>
    </w:p>
    <w:p w:rsidR="00E169B4" w:rsidRPr="00E169B4" w:rsidRDefault="00E169B4" w:rsidP="00E169B4">
      <w:pPr>
        <w:rPr>
          <w:rFonts w:ascii="Arial" w:hAnsi="Arial" w:cs="Arial"/>
        </w:rPr>
      </w:pPr>
    </w:p>
    <w:sectPr w:rsidR="00E169B4" w:rsidRPr="00E1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367F54"/>
    <w:multiLevelType w:val="hybridMultilevel"/>
    <w:tmpl w:val="D466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4B7089"/>
    <w:multiLevelType w:val="hybridMultilevel"/>
    <w:tmpl w:val="A414469C"/>
    <w:lvl w:ilvl="0" w:tplc="04090001">
      <w:start w:val="1"/>
      <w:numFmt w:val="bullet"/>
      <w:lvlText w:val=""/>
      <w:lvlJc w:val="left"/>
      <w:pPr>
        <w:ind w:left="1593" w:firstLine="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2328" w:firstLine="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3048" w:firstLine="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0E8828C">
      <w:start w:val="1"/>
      <w:numFmt w:val="decimal"/>
      <w:lvlText w:val="%4"/>
      <w:lvlJc w:val="left"/>
      <w:pPr>
        <w:ind w:left="376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B18D78C">
      <w:start w:val="1"/>
      <w:numFmt w:val="lowerLetter"/>
      <w:lvlText w:val="%5"/>
      <w:lvlJc w:val="left"/>
      <w:pPr>
        <w:ind w:left="448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ED25044">
      <w:start w:val="1"/>
      <w:numFmt w:val="lowerRoman"/>
      <w:lvlText w:val="%6"/>
      <w:lvlJc w:val="left"/>
      <w:pPr>
        <w:ind w:left="520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BDCC9C2">
      <w:start w:val="1"/>
      <w:numFmt w:val="decimal"/>
      <w:lvlText w:val="%7"/>
      <w:lvlJc w:val="left"/>
      <w:pPr>
        <w:ind w:left="592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646905E">
      <w:start w:val="1"/>
      <w:numFmt w:val="lowerLetter"/>
      <w:lvlText w:val="%8"/>
      <w:lvlJc w:val="left"/>
      <w:pPr>
        <w:ind w:left="664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9AE505E">
      <w:start w:val="1"/>
      <w:numFmt w:val="lowerRoman"/>
      <w:lvlText w:val="%9"/>
      <w:lvlJc w:val="left"/>
      <w:pPr>
        <w:ind w:left="7368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4"/>
  </w:num>
  <w:num w:numId="24">
    <w:abstractNumId w:val="11"/>
  </w:num>
  <w:num w:numId="2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6"/>
    <w:rsid w:val="00017304"/>
    <w:rsid w:val="000327E8"/>
    <w:rsid w:val="000A390D"/>
    <w:rsid w:val="000A61C5"/>
    <w:rsid w:val="001413BD"/>
    <w:rsid w:val="002232B8"/>
    <w:rsid w:val="00241AA0"/>
    <w:rsid w:val="002460D0"/>
    <w:rsid w:val="003E4255"/>
    <w:rsid w:val="0045461E"/>
    <w:rsid w:val="0048066E"/>
    <w:rsid w:val="004B0648"/>
    <w:rsid w:val="004B2509"/>
    <w:rsid w:val="004C0ECA"/>
    <w:rsid w:val="004E556D"/>
    <w:rsid w:val="004E626D"/>
    <w:rsid w:val="00524C99"/>
    <w:rsid w:val="00645252"/>
    <w:rsid w:val="006D3D74"/>
    <w:rsid w:val="009C1BA9"/>
    <w:rsid w:val="00A9204E"/>
    <w:rsid w:val="00A950CA"/>
    <w:rsid w:val="00AA1A4D"/>
    <w:rsid w:val="00AA6B17"/>
    <w:rsid w:val="00AD246E"/>
    <w:rsid w:val="00C3100E"/>
    <w:rsid w:val="00C5052C"/>
    <w:rsid w:val="00C910F7"/>
    <w:rsid w:val="00D64953"/>
    <w:rsid w:val="00DD1A3A"/>
    <w:rsid w:val="00E169B4"/>
    <w:rsid w:val="00E76006"/>
    <w:rsid w:val="00F630C2"/>
    <w:rsid w:val="00FD19A5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0495D-F423-49FC-8A59-A77BB8C5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99"/>
    <w:unhideWhenUsed/>
    <w:qFormat/>
    <w:rsid w:val="00E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Whittemore</dc:creator>
  <cp:keywords/>
  <dc:description/>
  <cp:lastModifiedBy>Robert Christian</cp:lastModifiedBy>
  <cp:revision>2</cp:revision>
  <dcterms:created xsi:type="dcterms:W3CDTF">2018-01-15T19:48:00Z</dcterms:created>
  <dcterms:modified xsi:type="dcterms:W3CDTF">2018-01-15T19:48:00Z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